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见证送检委托单</w:t>
      </w:r>
    </w:p>
    <w:p>
      <w:pPr>
        <w:jc w:val="center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                        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（钢筋焊接连接物理性能）    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   表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号：MT20</w:t>
      </w:r>
      <w:bookmarkStart w:id="0" w:name="_GoBack"/>
      <w:bookmarkEnd w:id="0"/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-BFW-007</w:t>
      </w:r>
    </w:p>
    <w:tbl>
      <w:tblPr>
        <w:tblStyle w:val="2"/>
        <w:tblpPr w:leftFromText="180" w:rightFromText="180" w:vertAnchor="text" w:horzAnchor="page" w:tblpX="1067" w:tblpY="102"/>
        <w:tblOverlap w:val="never"/>
        <w:tblW w:w="98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915"/>
        <w:gridCol w:w="1177"/>
        <w:gridCol w:w="1044"/>
        <w:gridCol w:w="634"/>
        <w:gridCol w:w="312"/>
        <w:gridCol w:w="1294"/>
        <w:gridCol w:w="35"/>
        <w:gridCol w:w="432"/>
        <w:gridCol w:w="28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号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检测编号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委托日期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出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厂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日期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使用部位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牌号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规格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材料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名称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样品数量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生产厂家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炉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批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罐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号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代表批量</w:t>
            </w:r>
          </w:p>
        </w:tc>
        <w:tc>
          <w:tcPr>
            <w:tcW w:w="2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54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60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抗拉强度</w:t>
            </w:r>
          </w:p>
        </w:tc>
        <w:tc>
          <w:tcPr>
            <w:tcW w:w="222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抗剪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强度</w:t>
            </w:r>
          </w:p>
        </w:tc>
        <w:tc>
          <w:tcPr>
            <w:tcW w:w="227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弯曲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</w:t>
            </w:r>
          </w:p>
        </w:tc>
        <w:tc>
          <w:tcPr>
            <w:tcW w:w="222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2.2</w:t>
            </w:r>
          </w:p>
        </w:tc>
        <w:tc>
          <w:tcPr>
            <w:tcW w:w="227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2.3</w:t>
            </w:r>
          </w:p>
        </w:tc>
        <w:tc>
          <w:tcPr>
            <w:tcW w:w="32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08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设计要求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标准</w:t>
            </w:r>
          </w:p>
        </w:tc>
        <w:tc>
          <w:tcPr>
            <w:tcW w:w="866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66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19" w:leftChars="0" w:right="0" w:rightChars="0" w:hanging="619" w:hangingChars="344"/>
              <w:jc w:val="left"/>
              <w:textAlignment w:val="auto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试验单位：佳木斯永红建筑工程质量检测有限公司        联系电话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0454-8110889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监理单位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焊工姓名及编号：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5.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争议期限15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天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（报告发出之日起）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328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日</w:t>
            </w:r>
          </w:p>
        </w:tc>
        <w:tc>
          <w:tcPr>
            <w:tcW w:w="3284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</w:t>
            </w:r>
          </w:p>
        </w:tc>
        <w:tc>
          <w:tcPr>
            <w:tcW w:w="328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</w:rPr>
              <w:t>委托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（公章）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28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  <w:tc>
          <w:tcPr>
            <w:tcW w:w="3284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28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/>
    <w:sectPr>
      <w:pgSz w:w="11906" w:h="16838"/>
      <w:pgMar w:top="1440" w:right="68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F7F3D"/>
    <w:rsid w:val="06B30C9F"/>
    <w:rsid w:val="076446CA"/>
    <w:rsid w:val="0A0D4904"/>
    <w:rsid w:val="0C63704C"/>
    <w:rsid w:val="0CA7136E"/>
    <w:rsid w:val="0DC81E01"/>
    <w:rsid w:val="0FA1512B"/>
    <w:rsid w:val="15103051"/>
    <w:rsid w:val="1A9057A9"/>
    <w:rsid w:val="1B9B206D"/>
    <w:rsid w:val="1C0B3195"/>
    <w:rsid w:val="21D16325"/>
    <w:rsid w:val="22F17990"/>
    <w:rsid w:val="2B496E65"/>
    <w:rsid w:val="2CD275FD"/>
    <w:rsid w:val="32BB3D98"/>
    <w:rsid w:val="35651EA3"/>
    <w:rsid w:val="38A75927"/>
    <w:rsid w:val="3B3327B7"/>
    <w:rsid w:val="3B994A01"/>
    <w:rsid w:val="3C6C5360"/>
    <w:rsid w:val="3F8D35DA"/>
    <w:rsid w:val="41117D56"/>
    <w:rsid w:val="46151CDB"/>
    <w:rsid w:val="46553589"/>
    <w:rsid w:val="46DB3F8C"/>
    <w:rsid w:val="4C4C4074"/>
    <w:rsid w:val="52AC0FAB"/>
    <w:rsid w:val="53371EF4"/>
    <w:rsid w:val="558C4927"/>
    <w:rsid w:val="558E4425"/>
    <w:rsid w:val="5CED7C60"/>
    <w:rsid w:val="64896DA0"/>
    <w:rsid w:val="6A6D13C9"/>
    <w:rsid w:val="6F906D10"/>
    <w:rsid w:val="717B4BAA"/>
    <w:rsid w:val="77FE2FA1"/>
    <w:rsid w:val="7DAE48B8"/>
    <w:rsid w:val="7F19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2018-03-04T06:08:00Z</cp:lastPrinted>
  <dcterms:modified xsi:type="dcterms:W3CDTF">2020-03-20T01:42:17Z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